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4D" w:rsidRPr="000D3141" w:rsidRDefault="00CF744D" w:rsidP="00CF744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F744D" w:rsidRDefault="00CF744D" w:rsidP="00CF744D">
      <w:pPr>
        <w:ind w:left="720"/>
        <w:jc w:val="center"/>
        <w:rPr>
          <w:b/>
          <w:szCs w:val="24"/>
        </w:rPr>
      </w:pPr>
    </w:p>
    <w:p w:rsidR="00CF744D" w:rsidRPr="008C222B" w:rsidRDefault="00CF744D" w:rsidP="00CF744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22</w:t>
      </w:r>
    </w:p>
    <w:p w:rsidR="00CF744D" w:rsidRDefault="00CF744D" w:rsidP="00CF744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12</w:t>
      </w:r>
      <w:r>
        <w:rPr>
          <w:szCs w:val="24"/>
        </w:rPr>
        <w:t>.06.2024 г.</w:t>
      </w:r>
    </w:p>
    <w:p w:rsidR="00CF744D" w:rsidRPr="00F97CB0" w:rsidRDefault="00CF744D" w:rsidP="00CF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97CB0">
        <w:rPr>
          <w:bCs/>
          <w:spacing w:val="-4"/>
          <w:szCs w:val="24"/>
        </w:rPr>
        <w:t xml:space="preserve">На заседанието присъстваха: Горица Грънчарова-Кожарева, </w:t>
      </w:r>
      <w:r w:rsidRPr="00F97CB0">
        <w:rPr>
          <w:bCs/>
          <w:szCs w:val="24"/>
        </w:rPr>
        <w:t>изпълняващ правомощията на председател</w:t>
      </w:r>
      <w:r w:rsidRPr="00F97CB0">
        <w:rPr>
          <w:bCs/>
          <w:spacing w:val="-4"/>
          <w:szCs w:val="24"/>
        </w:rPr>
        <w:t xml:space="preserve"> на Сметната палата, Тошко Тодоров, заместник-председател на Сметната палата</w:t>
      </w:r>
      <w:r>
        <w:rPr>
          <w:bCs/>
          <w:spacing w:val="-4"/>
          <w:szCs w:val="24"/>
        </w:rPr>
        <w:t>,</w:t>
      </w:r>
      <w:r w:rsidRPr="00F97CB0">
        <w:rPr>
          <w:bCs/>
          <w:spacing w:val="-4"/>
          <w:szCs w:val="24"/>
        </w:rPr>
        <w:t xml:space="preserve"> Емил Евлогиев</w:t>
      </w:r>
      <w:r>
        <w:rPr>
          <w:bCs/>
          <w:spacing w:val="-4"/>
          <w:szCs w:val="24"/>
        </w:rPr>
        <w:t xml:space="preserve"> и </w:t>
      </w:r>
      <w:r w:rsidRPr="00F97CB0">
        <w:rPr>
          <w:bCs/>
          <w:spacing w:val="-4"/>
          <w:szCs w:val="24"/>
        </w:rPr>
        <w:t>проф. Георги Иванов, член</w:t>
      </w:r>
      <w:r>
        <w:rPr>
          <w:bCs/>
          <w:spacing w:val="-4"/>
          <w:szCs w:val="24"/>
        </w:rPr>
        <w:t>ове</w:t>
      </w:r>
      <w:r w:rsidRPr="00F97CB0">
        <w:rPr>
          <w:bCs/>
          <w:spacing w:val="-4"/>
          <w:szCs w:val="24"/>
        </w:rPr>
        <w:t xml:space="preserve"> на Сметната палата.</w:t>
      </w:r>
    </w:p>
    <w:p w:rsidR="00CF744D" w:rsidRDefault="00CF744D" w:rsidP="00CF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F744D" w:rsidRDefault="00CF744D" w:rsidP="00CF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F744D" w:rsidRPr="00980543" w:rsidTr="009D638F">
        <w:trPr>
          <w:trHeight w:val="752"/>
        </w:trPr>
        <w:tc>
          <w:tcPr>
            <w:tcW w:w="5353" w:type="dxa"/>
            <w:vAlign w:val="center"/>
          </w:tcPr>
          <w:p w:rsidR="00CF744D" w:rsidRPr="00980543" w:rsidRDefault="00CF744D" w:rsidP="009D63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F744D" w:rsidRPr="00980543" w:rsidRDefault="00CF744D" w:rsidP="009D63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9D638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0300100322 за извършен одит „Осигуряване на качеството на училищното образование“, за периода от 01.01.2019 г. до 30.06.2023 г.</w:t>
            </w:r>
          </w:p>
          <w:p w:rsidR="00CF744D" w:rsidRDefault="00CF744D" w:rsidP="009D638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9D638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9D638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9D638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9D638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9D638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0100216923 за извършен финансов одит на консолидирания годишен финансов отчет на Министерство на отбраната за 2023 г., съдържащ квалифицирано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0100317923 за извършен финансов одит на консолидирания годишен финансов отчет на община Монтана за 2023 г., съдържащ квалифицирано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0400215023 за извършен финансов одит на консолидирания годишен финансов отчет на община Ямбол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0400301524 за извършен финансов одит на консолидирания годишен финансов отчет на община Гълъбово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F744D">
              <w:rPr>
                <w:bCs/>
                <w:szCs w:val="24"/>
              </w:rPr>
              <w:t>Одитен доклад № 0400102724 за извършен финансов одит на годишния финансов отчет на Предприятието за управление на дейностите по опазване на околната среда за</w:t>
            </w:r>
            <w:r>
              <w:rPr>
                <w:bCs/>
                <w:szCs w:val="24"/>
              </w:rPr>
              <w:t xml:space="preserve"> 2023 г.,</w:t>
            </w:r>
            <w:r w:rsidRPr="00CF744D">
              <w:rPr>
                <w:bCs/>
                <w:szCs w:val="24"/>
              </w:rPr>
              <w:t xml:space="preserve"> </w:t>
            </w:r>
            <w:r w:rsidRPr="00CF744D">
              <w:rPr>
                <w:bCs/>
                <w:szCs w:val="24"/>
              </w:rPr>
              <w:br/>
              <w:t>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 xml:space="preserve">Одитен доклад № 0400301424 за извършен финансов одит на консолидирания годишен </w:t>
            </w:r>
            <w:r w:rsidRPr="00CF744D">
              <w:rPr>
                <w:bCs/>
                <w:spacing w:val="-4"/>
                <w:szCs w:val="24"/>
              </w:rPr>
              <w:lastRenderedPageBreak/>
              <w:t>финансов отчет на община Симеоновград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0400102424 за извършен финансов одит на годишния финансов отчет на Комисията за разкриване на документи и за обявяване на принадлежност на български граждани към Държавна сигурност и разузнавателните служби на Българската народна армия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>Одитен доклад № 0400100524 за извършен финансов одит на годишния финансов отчет на Държавната комисия по сигурността на информацията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F744D">
              <w:rPr>
                <w:bCs/>
                <w:spacing w:val="-4"/>
                <w:szCs w:val="24"/>
              </w:rPr>
              <w:t xml:space="preserve">Одитен доклад № 0100317323 за извършен финансов одит на консолидирания </w:t>
            </w:r>
            <w:r w:rsidRPr="00CF744D">
              <w:rPr>
                <w:bCs/>
                <w:spacing w:val="-4"/>
                <w:szCs w:val="24"/>
              </w:rPr>
              <w:t>годишен</w:t>
            </w:r>
            <w:r w:rsidRPr="00CF744D">
              <w:rPr>
                <w:bCs/>
                <w:spacing w:val="-4"/>
                <w:szCs w:val="24"/>
              </w:rPr>
              <w:t xml:space="preserve"> финансов отчет на община Добрич за 2023 г., съдържащ 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F744D" w:rsidTr="009D638F">
        <w:tc>
          <w:tcPr>
            <w:tcW w:w="5353" w:type="dxa"/>
            <w:vAlign w:val="center"/>
          </w:tcPr>
          <w:p w:rsidR="00CF744D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F744D" w:rsidRPr="00CF744D" w:rsidRDefault="00CF744D" w:rsidP="00CF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F744D">
              <w:rPr>
                <w:bCs/>
                <w:szCs w:val="24"/>
              </w:rPr>
              <w:t>Одитен доклад № 0100116723 за извършен финансов одит на консолидирания годишен финансов отчет на Министерството на правосъдието за 2023 г., съдържащ</w:t>
            </w:r>
            <w:r w:rsidRPr="00CF744D">
              <w:rPr>
                <w:bCs/>
                <w:szCs w:val="24"/>
              </w:rPr>
              <w:t xml:space="preserve"> </w:t>
            </w:r>
            <w:r w:rsidRPr="00CF744D">
              <w:rPr>
                <w:bCs/>
                <w:szCs w:val="24"/>
              </w:rPr>
              <w:t>немодифицирано мнение.</w:t>
            </w:r>
          </w:p>
          <w:p w:rsidR="00CF744D" w:rsidRDefault="00CF744D" w:rsidP="00CF744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744D" w:rsidRDefault="00CF744D" w:rsidP="00CF744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744D" w:rsidRPr="006042AE" w:rsidRDefault="00CF744D" w:rsidP="00CF744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F744D" w:rsidRPr="0081558A" w:rsidRDefault="00CF744D" w:rsidP="00CF74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F744D" w:rsidRDefault="00CF744D" w:rsidP="009D63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F744D" w:rsidRDefault="00CF744D" w:rsidP="00CF744D">
      <w:pPr>
        <w:spacing w:after="0" w:line="240" w:lineRule="auto"/>
        <w:rPr>
          <w:szCs w:val="24"/>
        </w:rPr>
      </w:pPr>
    </w:p>
    <w:p w:rsidR="00CF744D" w:rsidRDefault="00CF744D" w:rsidP="00CF744D">
      <w:pPr>
        <w:spacing w:after="0" w:line="240" w:lineRule="auto"/>
        <w:rPr>
          <w:szCs w:val="24"/>
        </w:rPr>
      </w:pPr>
    </w:p>
    <w:p w:rsidR="00CF744D" w:rsidRDefault="00CF744D" w:rsidP="00CF744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F744D" w:rsidRDefault="00CF744D" w:rsidP="00CF744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77472" w:rsidRDefault="00377472">
      <w:bookmarkStart w:id="0" w:name="_GoBack"/>
      <w:bookmarkEnd w:id="0"/>
    </w:p>
    <w:sectPr w:rsidR="00377472" w:rsidSect="00CF744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66" w:rsidRDefault="00366766" w:rsidP="00CF744D">
      <w:pPr>
        <w:spacing w:after="0" w:line="240" w:lineRule="auto"/>
      </w:pPr>
      <w:r>
        <w:separator/>
      </w:r>
    </w:p>
  </w:endnote>
  <w:endnote w:type="continuationSeparator" w:id="0">
    <w:p w:rsidR="00366766" w:rsidRDefault="00366766" w:rsidP="00CF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628369"/>
      <w:docPartObj>
        <w:docPartGallery w:val="Page Numbers (Bottom of Page)"/>
        <w:docPartUnique/>
      </w:docPartObj>
    </w:sdtPr>
    <w:sdtContent>
      <w:p w:rsidR="00CF744D" w:rsidRDefault="00CF74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744D" w:rsidRDefault="00CF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66" w:rsidRDefault="00366766" w:rsidP="00CF744D">
      <w:pPr>
        <w:spacing w:after="0" w:line="240" w:lineRule="auto"/>
      </w:pPr>
      <w:r>
        <w:separator/>
      </w:r>
    </w:p>
  </w:footnote>
  <w:footnote w:type="continuationSeparator" w:id="0">
    <w:p w:rsidR="00366766" w:rsidRDefault="00366766" w:rsidP="00CF74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4D"/>
    <w:rsid w:val="00366766"/>
    <w:rsid w:val="00377472"/>
    <w:rsid w:val="00C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9573"/>
  <w15:chartTrackingRefBased/>
  <w15:docId w15:val="{8523799C-9502-4D55-A573-FAEFEAA8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44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4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44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F74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44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2024-06-12T11:48:00Z</dcterms:created>
  <dcterms:modified xsi:type="dcterms:W3CDTF">2024-06-12T11:57:00Z</dcterms:modified>
</cp:coreProperties>
</file>